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e6c97cd904522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default" r:id="fid"/>
    </w:sectPr>
    <w:p>
      <w:pPr>
        <w:contextualSpacing/>
      </w:pPr>
      <w:r>
        <w:rPr>
          <w:rFonts w:ascii="Arial"/>
          <w:b w:val="false"/>
          <w:i w:val="false"/>
          <w:color w:val="#000000"/>
          <w:sz w:val="36"/>
        </w:rPr>
        <w:t>Jane's Fair Isle Tammy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by Blue Sheep Software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Size: Adult</w:t>
      </w:r>
      <w:br/>
      <w:r>
        <w:rPr>
          <w:rFonts w:ascii="Arial"/>
          <w:b w:val="false"/>
          <w:i w:val="false"/>
          <w:color w:val="#000000"/>
          <w:sz w:val="22"/>
        </w:rPr>
        <w:t/>
      </w:r>
      <w:br/>
      <w:r>
        <w:rPr>
          <w:rFonts w:ascii="Arial"/>
          <w:b w:val="false"/>
          <w:i w:val="false"/>
          <w:color w:val="#000000"/>
          <w:sz w:val="22"/>
        </w:rPr>
        <w:t>Gauge: 24 rows and 24 stitches / 4" in stockinette.</w:t>
      </w:r>
      <w:br/>
      <w:r>
        <w:rPr>
          <w:rFonts w:ascii="Arial"/>
          <w:b w:val="false"/>
          <w:i w:val="false"/>
          <w:color w:val="#000000"/>
          <w:sz w:val="22"/>
        </w:rPr>
        <w:t/>
      </w:r>
      <w:br/>
      <w:r>
        <w:rPr>
          <w:rFonts w:ascii="Arial"/>
          <w:b w:val="false"/>
          <w:i w:val="false"/>
          <w:color w:val="#000000"/>
          <w:sz w:val="22"/>
        </w:rPr>
        <w:t>Materials:</w:t>
      </w:r>
      <w:br/>
      <w:r>
        <w:rPr>
          <w:rFonts w:ascii="Arial"/>
          <w:b w:val="false"/>
          <w:i w:val="false"/>
          <w:color w:val="#000000"/>
          <w:sz w:val="22"/>
        </w:rPr>
        <w:t>6 sport-weight yarns in the following colors:</w:t>
      </w:r>
      <w:br/>
      <w:r>
        <w:rPr>
          <w:rFonts w:ascii="Arial"/>
          <w:b w:val="false"/>
          <w:i w:val="false"/>
          <w:color w:val="#000000"/>
          <w:sz w:val="22"/>
        </w:rPr>
        <w:t>Purple</w:t>
      </w:r>
      <w:br/>
      <w:r>
        <w:rPr>
          <w:rFonts w:ascii="Arial"/>
          <w:b w:val="false"/>
          <w:i w:val="false"/>
          <w:color w:val="#000000"/>
          <w:sz w:val="22"/>
        </w:rPr>
        <w:t>Pastel Pink</w:t>
      </w:r>
      <w:br/>
      <w:r>
        <w:rPr>
          <w:rFonts w:ascii="Arial"/>
          <w:b w:val="false"/>
          <w:i w:val="false"/>
          <w:color w:val="#000000"/>
          <w:sz w:val="22"/>
        </w:rPr>
        <w:t>Aquamarine</w:t>
      </w:r>
      <w:br/>
      <w:r>
        <w:rPr>
          <w:rFonts w:ascii="Arial"/>
          <w:b w:val="false"/>
          <w:i w:val="false"/>
          <w:color w:val="#000000"/>
          <w:sz w:val="22"/>
        </w:rPr>
        <w:t>Persian Green</w:t>
      </w:r>
      <w:br/>
      <w:r>
        <w:rPr>
          <w:rFonts w:ascii="Arial"/>
          <w:b w:val="false"/>
          <w:i w:val="false"/>
          <w:color w:val="#000000"/>
          <w:sz w:val="22"/>
        </w:rPr>
        <w:t>Wisteria</w:t>
      </w:r>
      <w:br/>
      <w:r>
        <w:rPr>
          <w:rFonts w:ascii="Arial"/>
          <w:b w:val="false"/>
          <w:i w:val="false"/>
          <w:color w:val="#000000"/>
          <w:sz w:val="22"/>
        </w:rPr>
        <w:t>Pale Sky Blue</w:t>
      </w:r>
      <w:br/>
      <w:r>
        <w:rPr>
          <w:rFonts w:ascii="Arial"/>
          <w:b w:val="false"/>
          <w:i w:val="false"/>
          <w:color w:val="#000000"/>
          <w:sz w:val="22"/>
        </w:rPr>
        <w:t/>
      </w:r>
      <w:br/>
      <w:r>
        <w:rPr>
          <w:rFonts w:ascii="Arial"/>
          <w:b w:val="false"/>
          <w:i w:val="false"/>
          <w:color w:val="#000000"/>
          <w:sz w:val="22"/>
        </w:rPr>
        <w:t>5 double pointed needles in US size 3, or size to match gauge.</w:t>
      </w:r>
      <w:br/>
      <w:r>
        <w:rPr>
          <w:rFonts w:ascii="Arial"/>
          <w:b w:val="false"/>
          <w:i w:val="false"/>
          <w:color w:val="#000000"/>
          <w:sz w:val="22"/>
        </w:rPr>
        <w:t/>
      </w:r>
      <w:br/>
      <w:r>
        <w:rPr>
          <w:rFonts w:ascii="Arial"/>
          <w:b w:val="false"/>
          <w:i w:val="false"/>
          <w:color w:val="#000000"/>
          <w:sz w:val="22"/>
        </w:rPr>
        <w:t>Instructions:</w:t>
      </w:r>
      <w:br/>
      <w:r>
        <w:rPr>
          <w:rFonts w:ascii="Arial"/>
          <w:b w:val="false"/>
          <w:i w:val="false"/>
          <w:color w:val="#000000"/>
          <w:sz w:val="22"/>
        </w:rPr>
        <w:t>To knit the tammy hat, work the Hat chart 8 times in the round, using a stranded technique.  For a tighter headband, use needles a size smaller on the ribbing.  When complete, use a needle to thread the 16 remaining stitches with the yarn end, gather, and tie off.  Weave in the loose ends.  The hat can be stretched over a dinner plate for an evenly circular shape when blocking.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br w:type="page"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Hat</w:t>
      </w:r>
    </w:p>
    <w:p>
      <w:pPr>
        <w:contextualSpacing/>
      </w:pPr>
      <w:r>
        <w:drawing xmlns:w="http://schemas.openxmlformats.org/wordprocessingml/2006/main">
          <wp:inline xmlns:wp="http://schemas.openxmlformats.org/drawingml/2006/wordprocessingDrawing" distT="0" distB="0" distL="0" distR="0">
            <wp:extent cx="3222299" cy="7922561"/>
            <wp:effectExtent l="0" t="0" r="0" b="508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_ncover.png"/>
                    <pic:cNvPicPr/>
                  </pic:nvPicPr>
                  <pic:blipFill>
                    <a:blip xmlns:r="http://schemas.openxmlformats.org/officeDocument/2006/relationships" r:embed="Rcb007329a9e44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299" cy="792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1: Co 12 sts.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Rounds 2-10: K1, [p2, k2] twice, p2, k1.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11: [K3, M1L] 4 times.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Rounds 12-14: K16.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15: [K8, M1L] twice.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Rounds 16-34: K18.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35: [K7, k2tog] twice.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Rounds 36-43: K16.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44: K13, s2tog-k1-p2sso.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45: K14.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46: K11, s2tog-k1-p2sso.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47: K12.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48: K9, s2tog-k1-p2sso.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49: K10.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50: K7, s2tog-k1-p2sso.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51: K8.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52: K5, s2tog-k1-p2sso.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53: K6.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54: K3, s2tog-k1-p2sso.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55: K4.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56: K1, s2tog-k1-p2sso.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Round 57: K2.</w:t>
      </w:r>
    </w:p>
    <w:p>
      <w:pPr>
        <w:contextualSpacing/>
      </w:pPr>
      <w:r>
        <w:br w:type="page"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Stitch Glossary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co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Cast on the specified number of stitches.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k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Knit.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k2tog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Knit 2 stitches together.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M1L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From the front, lift the horizontal strand between stitches with the left needle.  Knit through the back loop.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p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Purl.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32"/>
        </w:rPr>
        <w:t>s2tog-k1-p2sso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>Slip 2 stitches together knitwise, knit 1, then pass slipped stitches over.</w:t>
      </w:r>
    </w:p>
    <w:p>
      <w:pPr>
        <w:contextualSpacing/>
      </w:pPr>
      <w:r>
        <w:rPr>
          <w:rFonts w:ascii="Arial"/>
          <w:b w:val="false"/>
          <w:i w:val="false"/>
          <w:color w:val="#000000"/>
          <w:sz w:val="22"/>
        </w:rPr>
        <w:t/>
      </w:r>
    </w:p>
  </w:body>
</w:document>
</file>

<file path=word/footer.xml><?xml version="1.0" encoding="utf-8"?>
<w:ftr xmlns:w="http://schemas.openxmlformats.org/wordprocessingml/2006/main">
  <w:p>
    <w:pPr>
      <w:pStyle w:val="Footer"/>
    </w:pPr>
    <w:r>
      <w:rPr>
        <w:rFonts w:ascii="Arial"/>
        <w:b w:val="false"/>
        <w:i w:val="false"/>
        <w:color w:val="#000000"/>
        <w:sz w:val="22"/>
      </w:rPr>
      <w:t>©2011 Blue Sheep Software</w:t>
    </w:r>
  </w:p>
</w:ftr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cb007329a9e44423" /><Relationship Type="http://schemas.openxmlformats.org/officeDocument/2006/relationships/footer" Target="/word/footer.xml" Id="fid" /></Relationships>
</file>